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5BE8" w14:textId="77777777" w:rsidR="00C30438" w:rsidRPr="002F6589" w:rsidRDefault="00C30438" w:rsidP="00D1107F">
      <w:pPr>
        <w:keepNext/>
        <w:keepLines/>
        <w:spacing w:before="480" w:after="0" w:line="240" w:lineRule="auto"/>
        <w:jc w:val="center"/>
        <w:outlineLvl w:val="0"/>
        <w:rPr>
          <w:rFonts w:ascii="Times New Roman" w:eastAsia="SimSun" w:hAnsi="Times New Roman" w:cs="Times New Roman"/>
          <w:b/>
          <w:bCs/>
          <w:color w:val="365F91"/>
          <w:kern w:val="0"/>
          <w:sz w:val="32"/>
          <w:szCs w:val="32"/>
          <w14:ligatures w14:val="none"/>
        </w:rPr>
      </w:pPr>
      <w:r w:rsidRPr="002F6589">
        <w:rPr>
          <w:rFonts w:ascii="Times New Roman" w:eastAsia="SimSun" w:hAnsi="Times New Roman" w:cs="Times New Roman"/>
          <w:b/>
          <w:bCs/>
          <w:color w:val="365F91"/>
          <w:kern w:val="0"/>
          <w:sz w:val="32"/>
          <w:szCs w:val="32"/>
          <w:lang w:eastAsia="en-US"/>
          <w14:ligatures w14:val="none"/>
        </w:rPr>
        <w:t>Xiang Wei</w:t>
      </w:r>
    </w:p>
    <w:p w14:paraId="79A6A9C8" w14:textId="77777777" w:rsidR="00C30438" w:rsidRPr="007E6FD8" w:rsidRDefault="00C30438" w:rsidP="00D1107F">
      <w:pPr>
        <w:widowControl w:val="0"/>
        <w:spacing w:after="0" w:line="240" w:lineRule="auto"/>
        <w:jc w:val="center"/>
        <w:rPr>
          <w:rFonts w:ascii="Times New Roman" w:eastAsia="SimSun" w:hAnsi="Times New Roman" w:cs="Times New Roman"/>
        </w:rPr>
      </w:pPr>
      <w:r w:rsidRPr="007E6FD8">
        <w:rPr>
          <w:rFonts w:ascii="Times New Roman" w:eastAsia="SimSun" w:hAnsi="Times New Roman" w:cs="Times New Roman"/>
        </w:rPr>
        <w:t>Department of Religion</w:t>
      </w:r>
    </w:p>
    <w:p w14:paraId="09CC65BB" w14:textId="77777777" w:rsidR="00C30438" w:rsidRPr="007E6FD8" w:rsidRDefault="00C30438" w:rsidP="00D1107F">
      <w:pPr>
        <w:widowControl w:val="0"/>
        <w:spacing w:after="0" w:line="240" w:lineRule="auto"/>
        <w:jc w:val="center"/>
        <w:rPr>
          <w:rFonts w:ascii="Times New Roman" w:eastAsia="SimSun" w:hAnsi="Times New Roman" w:cs="Times New Roman"/>
        </w:rPr>
      </w:pPr>
      <w:r w:rsidRPr="007E6FD8">
        <w:rPr>
          <w:rFonts w:ascii="Times New Roman" w:eastAsia="SimSun" w:hAnsi="Times New Roman" w:cs="Times New Roman"/>
        </w:rPr>
        <w:t>Temple University College of Liberal Arts</w:t>
      </w:r>
    </w:p>
    <w:p w14:paraId="01676505" w14:textId="77777777" w:rsidR="00C30438" w:rsidRPr="007E6FD8" w:rsidRDefault="00C30438" w:rsidP="00D1107F">
      <w:pPr>
        <w:spacing w:after="200" w:line="240" w:lineRule="auto"/>
        <w:jc w:val="center"/>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t>Philadelphia, PA, USA</w:t>
      </w:r>
      <w:r w:rsidRPr="007E6FD8">
        <w:rPr>
          <w:rFonts w:ascii="Times New Roman" w:eastAsia="SimSun" w:hAnsi="Times New Roman" w:cs="Times New Roman"/>
          <w:kern w:val="0"/>
          <w:lang w:eastAsia="en-US"/>
          <w14:ligatures w14:val="none"/>
        </w:rPr>
        <w:br/>
      </w:r>
      <w:r w:rsidRPr="00C34A91">
        <w:rPr>
          <w:rFonts w:ascii="Times New Roman" w:eastAsia="SimSun" w:hAnsi="Times New Roman" w:cs="Times New Roman"/>
          <w:bCs/>
          <w:kern w:val="0"/>
          <w:lang w:eastAsia="en-US"/>
          <w14:ligatures w14:val="none"/>
        </w:rPr>
        <w:t>tun44504@temple.edu</w:t>
      </w:r>
    </w:p>
    <w:p w14:paraId="769B1920" w14:textId="77777777" w:rsidR="00C30438" w:rsidRPr="007E6FD8" w:rsidRDefault="00C30438" w:rsidP="00D1107F">
      <w:p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br/>
      </w:r>
    </w:p>
    <w:p w14:paraId="371FD631" w14:textId="77777777" w:rsidR="00C30438" w:rsidRPr="002F6589" w:rsidRDefault="00C30438" w:rsidP="00D1107F">
      <w:pPr>
        <w:keepNext/>
        <w:keepLines/>
        <w:spacing w:before="200" w:after="0" w:line="240" w:lineRule="auto"/>
        <w:outlineLvl w:val="1"/>
        <w:rPr>
          <w:rFonts w:ascii="Times New Roman" w:eastAsia="SimSun" w:hAnsi="Times New Roman" w:cs="Times New Roman"/>
          <w:b/>
          <w:bCs/>
          <w:color w:val="4F81BD"/>
          <w:kern w:val="0"/>
          <w:sz w:val="32"/>
          <w:szCs w:val="32"/>
          <w:lang w:eastAsia="en-US"/>
          <w14:ligatures w14:val="none"/>
        </w:rPr>
      </w:pPr>
      <w:r w:rsidRPr="002F6589">
        <w:rPr>
          <w:rFonts w:ascii="Times New Roman" w:eastAsia="SimSun" w:hAnsi="Times New Roman" w:cs="Times New Roman"/>
          <w:b/>
          <w:bCs/>
          <w:color w:val="4F81BD"/>
          <w:kern w:val="0"/>
          <w:sz w:val="32"/>
          <w:szCs w:val="32"/>
          <w:lang w:eastAsia="en-US"/>
          <w14:ligatures w14:val="none"/>
        </w:rPr>
        <w:t>Education</w:t>
      </w:r>
    </w:p>
    <w:p w14:paraId="18746671" w14:textId="69D4317E" w:rsidR="00DC0BBC" w:rsidRDefault="00C30438" w:rsidP="00D1107F">
      <w:p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b/>
          <w:kern w:val="0"/>
          <w:lang w:eastAsia="en-US"/>
          <w14:ligatures w14:val="none"/>
        </w:rPr>
        <w:t xml:space="preserve">Ph.D. </w:t>
      </w:r>
      <w:r w:rsidR="00890F9C" w:rsidRPr="007E6FD8">
        <w:rPr>
          <w:rFonts w:ascii="Times New Roman" w:eastAsia="SimSun" w:hAnsi="Times New Roman" w:cs="Times New Roman"/>
          <w:b/>
          <w:kern w:val="0"/>
          <w14:ligatures w14:val="none"/>
        </w:rPr>
        <w:t>Candidate</w:t>
      </w:r>
      <w:r w:rsidRPr="007E6FD8">
        <w:rPr>
          <w:rFonts w:ascii="Times New Roman" w:eastAsia="SimSun" w:hAnsi="Times New Roman" w:cs="Times New Roman"/>
          <w:b/>
          <w:kern w:val="0"/>
          <w:lang w:eastAsia="en-US"/>
          <w14:ligatures w14:val="none"/>
        </w:rPr>
        <w:t xml:space="preserve"> in Religious Studies</w:t>
      </w:r>
      <w:r w:rsidRPr="007E6FD8">
        <w:rPr>
          <w:rFonts w:ascii="Times New Roman" w:eastAsia="SimSun" w:hAnsi="Times New Roman" w:cs="Times New Roman"/>
          <w:b/>
          <w:kern w:val="0"/>
          <w:lang w:eastAsia="en-US"/>
          <w14:ligatures w14:val="none"/>
        </w:rPr>
        <w:br/>
      </w:r>
      <w:r w:rsidRPr="007E6FD8">
        <w:rPr>
          <w:rFonts w:ascii="Times New Roman" w:eastAsia="SimSun" w:hAnsi="Times New Roman" w:cs="Times New Roman"/>
          <w:kern w:val="0"/>
          <w:lang w:eastAsia="en-US"/>
          <w14:ligatures w14:val="none"/>
        </w:rPr>
        <w:t>Temple University, USA (September 2020 – Present)</w:t>
      </w:r>
      <w:r w:rsidRPr="007E6FD8">
        <w:rPr>
          <w:rFonts w:ascii="Times New Roman" w:eastAsia="SimSun" w:hAnsi="Times New Roman" w:cs="Times New Roman"/>
          <w:kern w:val="0"/>
          <w:lang w:eastAsia="en-US"/>
          <w14:ligatures w14:val="none"/>
        </w:rPr>
        <w:br/>
      </w:r>
      <w:r w:rsidRPr="007E6FD8">
        <w:rPr>
          <w:rFonts w:ascii="Times New Roman" w:eastAsia="SimSun" w:hAnsi="Times New Roman" w:cs="Times New Roman"/>
          <w:kern w:val="0"/>
          <w:lang w:eastAsia="en-US"/>
          <w14:ligatures w14:val="none"/>
        </w:rPr>
        <w:br/>
      </w:r>
    </w:p>
    <w:p w14:paraId="638CBD3F" w14:textId="02839783" w:rsidR="00DC0BBC" w:rsidRPr="002F6589" w:rsidRDefault="00DC0BBC" w:rsidP="00DC0BBC">
      <w:pPr>
        <w:keepNext/>
        <w:keepLines/>
        <w:spacing w:before="200" w:after="0" w:line="240" w:lineRule="auto"/>
        <w:outlineLvl w:val="1"/>
        <w:rPr>
          <w:rFonts w:ascii="Times New Roman" w:eastAsia="SimSun" w:hAnsi="Times New Roman" w:cs="Times New Roman"/>
          <w:b/>
          <w:bCs/>
          <w:color w:val="4F81BD"/>
          <w:kern w:val="0"/>
          <w:sz w:val="32"/>
          <w:szCs w:val="32"/>
          <w14:ligatures w14:val="none"/>
        </w:rPr>
      </w:pPr>
      <w:r w:rsidRPr="002F6589">
        <w:rPr>
          <w:rFonts w:ascii="Times New Roman" w:eastAsia="SimSun" w:hAnsi="Times New Roman" w:cs="Times New Roman" w:hint="eastAsia"/>
          <w:b/>
          <w:bCs/>
          <w:color w:val="4F81BD"/>
          <w:kern w:val="0"/>
          <w:sz w:val="32"/>
          <w:szCs w:val="32"/>
          <w14:ligatures w14:val="none"/>
        </w:rPr>
        <w:t>Teaching Experience</w:t>
      </w:r>
    </w:p>
    <w:p w14:paraId="214EBFC8" w14:textId="77777777" w:rsidR="00DC0BBC" w:rsidRPr="00DC0BBC"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Instructor of Record (Adjunct Instructor)</w:t>
      </w:r>
      <w:r w:rsidRPr="00DC0BBC">
        <w:rPr>
          <w:rFonts w:ascii="Times New Roman" w:eastAsia="SimSun" w:hAnsi="Times New Roman" w:cs="Times New Roman"/>
          <w:kern w:val="0"/>
          <w:lang w:eastAsia="en-US"/>
          <w14:ligatures w14:val="none"/>
        </w:rPr>
        <w:br/>
        <w:t>Department of Religion, Temple University</w:t>
      </w:r>
      <w:r w:rsidRPr="00DC0BBC">
        <w:rPr>
          <w:rFonts w:ascii="Times New Roman" w:eastAsia="SimSun" w:hAnsi="Times New Roman" w:cs="Times New Roman"/>
          <w:kern w:val="0"/>
          <w:lang w:eastAsia="en-US"/>
          <w14:ligatures w14:val="none"/>
        </w:rPr>
        <w:br/>
        <w:t>2023 – Present</w:t>
      </w:r>
    </w:p>
    <w:p w14:paraId="65201CD8" w14:textId="77777777" w:rsidR="00DC0BBC" w:rsidRPr="00CB3478"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REL 2006: Death and Dying</w:t>
      </w:r>
      <w:r w:rsidRPr="00DC0BBC">
        <w:rPr>
          <w:rFonts w:ascii="Times New Roman" w:eastAsia="SimSun" w:hAnsi="Times New Roman" w:cs="Times New Roman"/>
          <w:kern w:val="0"/>
          <w:lang w:eastAsia="en-US"/>
          <w14:ligatures w14:val="none"/>
        </w:rPr>
        <w:br/>
      </w:r>
      <w:r w:rsidRPr="00CB3478">
        <w:rPr>
          <w:rFonts w:ascii="Times New Roman" w:eastAsia="SimSun" w:hAnsi="Times New Roman" w:cs="Times New Roman"/>
          <w:kern w:val="0"/>
          <w:lang w:eastAsia="en-US"/>
          <w14:ligatures w14:val="none"/>
        </w:rPr>
        <w:t>Fall 2023, Spring 2024, Fall 2024, Spring 2025, Fall 2025</w:t>
      </w:r>
      <w:r w:rsidRPr="00CB3478">
        <w:rPr>
          <w:rFonts w:ascii="Times New Roman" w:eastAsia="SimSun" w:hAnsi="Times New Roman" w:cs="Times New Roman"/>
          <w:kern w:val="0"/>
          <w:lang w:eastAsia="en-US"/>
          <w14:ligatures w14:val="none"/>
        </w:rPr>
        <w:br/>
        <w:t>• Independently taught multiple sections in both online and in-person formats</w:t>
      </w:r>
    </w:p>
    <w:p w14:paraId="1BFF655C" w14:textId="77777777" w:rsidR="00DC0BBC" w:rsidRPr="00DC0BBC"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REL 1001: Religion and Society</w:t>
      </w:r>
      <w:r w:rsidRPr="00DC0BBC">
        <w:rPr>
          <w:rFonts w:ascii="Times New Roman" w:eastAsia="SimSun" w:hAnsi="Times New Roman" w:cs="Times New Roman"/>
          <w:kern w:val="0"/>
          <w:lang w:eastAsia="en-US"/>
          <w14:ligatures w14:val="none"/>
        </w:rPr>
        <w:br/>
        <w:t>Spring 2025</w:t>
      </w:r>
      <w:r w:rsidRPr="00DC0BBC">
        <w:rPr>
          <w:rFonts w:ascii="Times New Roman" w:eastAsia="SimSun" w:hAnsi="Times New Roman" w:cs="Times New Roman"/>
          <w:kern w:val="0"/>
          <w:lang w:eastAsia="en-US"/>
          <w14:ligatures w14:val="none"/>
        </w:rPr>
        <w:br/>
        <w:t>• Instructor of record for an undergraduate course on religion in social and cultural contexts</w:t>
      </w:r>
    </w:p>
    <w:p w14:paraId="2FE03A90" w14:textId="77777777" w:rsidR="00DC0BBC" w:rsidRPr="00DC0BBC"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REL 0811: Asian Behavior and Thought</w:t>
      </w:r>
      <w:r w:rsidRPr="00DC0BBC">
        <w:rPr>
          <w:rFonts w:ascii="Times New Roman" w:eastAsia="SimSun" w:hAnsi="Times New Roman" w:cs="Times New Roman"/>
          <w:kern w:val="0"/>
          <w:lang w:eastAsia="en-US"/>
          <w14:ligatures w14:val="none"/>
        </w:rPr>
        <w:br/>
        <w:t>Fall 2025</w:t>
      </w:r>
      <w:r w:rsidRPr="00DC0BBC">
        <w:rPr>
          <w:rFonts w:ascii="Times New Roman" w:eastAsia="SimSun" w:hAnsi="Times New Roman" w:cs="Times New Roman"/>
          <w:kern w:val="0"/>
          <w:lang w:eastAsia="en-US"/>
          <w14:ligatures w14:val="none"/>
        </w:rPr>
        <w:br/>
        <w:t>• Instructor of record for an undergraduate course introducing Asian religious and philosophical traditions</w:t>
      </w:r>
    </w:p>
    <w:p w14:paraId="77D14BFB" w14:textId="40E71219" w:rsidR="00DC0BBC" w:rsidRPr="00DC0BBC"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Religion in the World</w:t>
      </w:r>
      <w:r w:rsidRPr="00DC0BBC">
        <w:rPr>
          <w:rFonts w:ascii="Times New Roman" w:eastAsia="SimSun" w:hAnsi="Times New Roman" w:cs="Times New Roman"/>
          <w:kern w:val="0"/>
          <w:lang w:eastAsia="en-US"/>
          <w14:ligatures w14:val="none"/>
        </w:rPr>
        <w:br/>
        <w:t>Summer 2023 (online)</w:t>
      </w:r>
      <w:r w:rsidRPr="00DC0BBC">
        <w:rPr>
          <w:rFonts w:ascii="Times New Roman" w:eastAsia="SimSun" w:hAnsi="Times New Roman" w:cs="Times New Roman"/>
          <w:kern w:val="0"/>
          <w:lang w:eastAsia="en-US"/>
          <w14:ligatures w14:val="none"/>
        </w:rPr>
        <w:br/>
        <w:t>• Instructor of record for an online undergraduate course on global religious traditions</w:t>
      </w:r>
    </w:p>
    <w:p w14:paraId="335CC35C" w14:textId="15CD41A4" w:rsidR="00DC0BBC" w:rsidRPr="002F6589" w:rsidRDefault="00DC0BBC" w:rsidP="00DC0BBC">
      <w:pPr>
        <w:keepNext/>
        <w:keepLines/>
        <w:spacing w:before="200" w:after="0" w:line="240" w:lineRule="auto"/>
        <w:outlineLvl w:val="1"/>
        <w:rPr>
          <w:rFonts w:ascii="Times New Roman" w:eastAsia="SimSun" w:hAnsi="Times New Roman" w:cs="Times New Roman"/>
          <w:b/>
          <w:bCs/>
          <w:color w:val="4F81BD"/>
          <w:kern w:val="0"/>
          <w:sz w:val="32"/>
          <w:szCs w:val="32"/>
          <w14:ligatures w14:val="none"/>
        </w:rPr>
      </w:pPr>
      <w:r w:rsidRPr="002F6589">
        <w:rPr>
          <w:rFonts w:ascii="Times New Roman" w:eastAsia="SimSun" w:hAnsi="Times New Roman" w:cs="Times New Roman" w:hint="eastAsia"/>
          <w:b/>
          <w:bCs/>
          <w:color w:val="4F81BD"/>
          <w:kern w:val="0"/>
          <w:sz w:val="32"/>
          <w:szCs w:val="32"/>
          <w14:ligatures w14:val="none"/>
        </w:rPr>
        <w:t xml:space="preserve">Teaching </w:t>
      </w:r>
      <w:r w:rsidRPr="002F6589">
        <w:rPr>
          <w:rFonts w:ascii="Times New Roman" w:eastAsia="SimSun" w:hAnsi="Times New Roman" w:cs="Times New Roman"/>
          <w:b/>
          <w:bCs/>
          <w:color w:val="4F81BD"/>
          <w:kern w:val="0"/>
          <w:sz w:val="32"/>
          <w:szCs w:val="32"/>
          <w14:ligatures w14:val="none"/>
        </w:rPr>
        <w:t>Assistant</w:t>
      </w:r>
      <w:r w:rsidRPr="00DC0BBC">
        <w:rPr>
          <w:rFonts w:ascii="Times New Roman" w:eastAsia="SimSun" w:hAnsi="Times New Roman" w:cs="Times New Roman"/>
          <w:kern w:val="0"/>
          <w:lang w:eastAsia="en-US"/>
          <w14:ligatures w14:val="none"/>
        </w:rPr>
        <w:br/>
        <w:t>Department of Religion, Temple University</w:t>
      </w:r>
    </w:p>
    <w:p w14:paraId="08BF7EE9" w14:textId="77777777" w:rsidR="00DC0BBC" w:rsidRPr="00DC0BBC"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REL 2006: Death and Dying</w:t>
      </w:r>
      <w:r w:rsidRPr="00DC0BBC">
        <w:rPr>
          <w:rFonts w:ascii="Times New Roman" w:eastAsia="SimSun" w:hAnsi="Times New Roman" w:cs="Times New Roman"/>
          <w:kern w:val="0"/>
          <w:lang w:eastAsia="en-US"/>
          <w14:ligatures w14:val="none"/>
        </w:rPr>
        <w:br/>
        <w:t>Fall 2022</w:t>
      </w:r>
    </w:p>
    <w:p w14:paraId="357465FF" w14:textId="77777777" w:rsidR="00DC0BBC" w:rsidRPr="00DC0BBC" w:rsidRDefault="00DC0BBC" w:rsidP="00DC0BBC">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t>REL 1001: Religion and Society</w:t>
      </w:r>
      <w:r w:rsidRPr="00DC0BBC">
        <w:rPr>
          <w:rFonts w:ascii="Times New Roman" w:eastAsia="SimSun" w:hAnsi="Times New Roman" w:cs="Times New Roman"/>
          <w:kern w:val="0"/>
          <w:lang w:eastAsia="en-US"/>
          <w14:ligatures w14:val="none"/>
        </w:rPr>
        <w:br/>
        <w:t>Fall 2022</w:t>
      </w:r>
    </w:p>
    <w:p w14:paraId="0043D894" w14:textId="314ED824" w:rsidR="00F300C8" w:rsidRPr="002F6589" w:rsidRDefault="00DC0BBC" w:rsidP="00F300C8">
      <w:pPr>
        <w:spacing w:after="200" w:line="240" w:lineRule="auto"/>
        <w:rPr>
          <w:rFonts w:ascii="Times New Roman" w:eastAsia="SimSun" w:hAnsi="Times New Roman" w:cs="Times New Roman"/>
          <w:kern w:val="0"/>
          <w:lang w:eastAsia="en-US"/>
          <w14:ligatures w14:val="none"/>
        </w:rPr>
      </w:pPr>
      <w:r w:rsidRPr="00DC0BBC">
        <w:rPr>
          <w:rFonts w:ascii="Times New Roman" w:eastAsia="SimSun" w:hAnsi="Times New Roman" w:cs="Times New Roman"/>
          <w:b/>
          <w:bCs/>
          <w:kern w:val="0"/>
          <w:lang w:eastAsia="en-US"/>
          <w14:ligatures w14:val="none"/>
        </w:rPr>
        <w:lastRenderedPageBreak/>
        <w:t>Religion in the World</w:t>
      </w:r>
      <w:r w:rsidRPr="00DC0BBC">
        <w:rPr>
          <w:rFonts w:ascii="Times New Roman" w:eastAsia="SimSun" w:hAnsi="Times New Roman" w:cs="Times New Roman"/>
          <w:kern w:val="0"/>
          <w:lang w:eastAsia="en-US"/>
          <w14:ligatures w14:val="none"/>
        </w:rPr>
        <w:br/>
        <w:t>Spring 2023</w:t>
      </w:r>
    </w:p>
    <w:p w14:paraId="45D855A5" w14:textId="77777777" w:rsidR="00F300C8" w:rsidRPr="002F6589" w:rsidRDefault="00F300C8" w:rsidP="00F300C8">
      <w:pPr>
        <w:keepNext/>
        <w:keepLines/>
        <w:spacing w:before="200" w:after="0" w:line="240" w:lineRule="auto"/>
        <w:outlineLvl w:val="1"/>
        <w:rPr>
          <w:rFonts w:ascii="Times New Roman" w:eastAsia="SimSun" w:hAnsi="Times New Roman" w:cs="Times New Roman"/>
          <w:b/>
          <w:bCs/>
          <w:color w:val="4F81BD"/>
          <w:kern w:val="0"/>
          <w:sz w:val="32"/>
          <w:szCs w:val="32"/>
          <w:lang w:eastAsia="en-US"/>
          <w14:ligatures w14:val="none"/>
        </w:rPr>
      </w:pPr>
      <w:r w:rsidRPr="002F6589">
        <w:rPr>
          <w:rFonts w:ascii="Times New Roman" w:eastAsia="SimSun" w:hAnsi="Times New Roman" w:cs="Times New Roman"/>
          <w:b/>
          <w:bCs/>
          <w:color w:val="4F81BD"/>
          <w:kern w:val="0"/>
          <w:sz w:val="32"/>
          <w:szCs w:val="32"/>
          <w:lang w:eastAsia="en-US"/>
          <w14:ligatures w14:val="none"/>
        </w:rPr>
        <w:t>Professional Summary</w:t>
      </w:r>
    </w:p>
    <w:p w14:paraId="1C0F5310" w14:textId="77777777" w:rsidR="00400213" w:rsidRPr="00400213" w:rsidRDefault="00400213" w:rsidP="00400213">
      <w:pPr>
        <w:keepNext/>
        <w:keepLines/>
        <w:spacing w:before="200" w:after="0" w:line="240" w:lineRule="auto"/>
        <w:ind w:firstLine="720"/>
        <w:jc w:val="both"/>
        <w:outlineLvl w:val="1"/>
        <w:rPr>
          <w:rFonts w:ascii="Times New Roman" w:eastAsia="SimSun" w:hAnsi="Times New Roman" w:cs="Times New Roman"/>
          <w:kern w:val="0"/>
          <w:lang w:eastAsia="en-US"/>
          <w14:ligatures w14:val="none"/>
        </w:rPr>
      </w:pPr>
      <w:r w:rsidRPr="00400213">
        <w:rPr>
          <w:rFonts w:ascii="Times New Roman" w:eastAsia="SimSun" w:hAnsi="Times New Roman" w:cs="Times New Roman"/>
          <w:kern w:val="0"/>
          <w:lang w:eastAsia="en-US"/>
          <w14:ligatures w14:val="none"/>
        </w:rPr>
        <w:t>I am a Ph.D. candidate in Religious Studies at Temple University specializing in Buddhist literature of the Song and Yuan dynasties, with particular attention to monastic poetry, travel writing, and biographical texts. My research examines how Buddhist monks articulated religious identity, engaged with political authority, and conceptualized cultural center and periphery through literary production in periods of imperial expansion, spatial mobility, and social transformation.</w:t>
      </w:r>
    </w:p>
    <w:p w14:paraId="12F23D25" w14:textId="77777777" w:rsidR="00400213" w:rsidRPr="00400213" w:rsidRDefault="00400213" w:rsidP="00400213">
      <w:pPr>
        <w:keepNext/>
        <w:keepLines/>
        <w:spacing w:before="200" w:after="0" w:line="240" w:lineRule="auto"/>
        <w:ind w:firstLine="720"/>
        <w:jc w:val="both"/>
        <w:outlineLvl w:val="1"/>
        <w:rPr>
          <w:rFonts w:ascii="Times New Roman" w:eastAsia="SimSun" w:hAnsi="Times New Roman" w:cs="Times New Roman"/>
          <w:kern w:val="0"/>
          <w:lang w:eastAsia="en-US"/>
          <w14:ligatures w14:val="none"/>
        </w:rPr>
      </w:pPr>
      <w:r w:rsidRPr="00400213">
        <w:rPr>
          <w:rFonts w:ascii="Times New Roman" w:eastAsia="SimSun" w:hAnsi="Times New Roman" w:cs="Times New Roman"/>
          <w:kern w:val="0"/>
          <w:lang w:eastAsia="en-US"/>
          <w14:ligatures w14:val="none"/>
        </w:rPr>
        <w:t>My work is grounded in philology, close reading, and intellectual history, while systematically integrating digital humanities and computational methods. I have received formal training in natural language processing and neural network–based approaches, and I actively apply these techniques to Classical Chinese and Buddhist texts. My computational research includes text classification, semantic modeling, emotion analysis, and the fine-tuning and evaluation of BERT-based language models for literary and religious corpora, with careful attention to linguistic accuracy and interpretive clarity.</w:t>
      </w:r>
    </w:p>
    <w:p w14:paraId="72207C5F" w14:textId="77777777" w:rsidR="00400213" w:rsidRPr="00400213" w:rsidRDefault="00400213" w:rsidP="00400213">
      <w:pPr>
        <w:keepNext/>
        <w:keepLines/>
        <w:spacing w:before="200" w:after="0" w:line="240" w:lineRule="auto"/>
        <w:ind w:firstLine="720"/>
        <w:jc w:val="both"/>
        <w:outlineLvl w:val="1"/>
        <w:rPr>
          <w:rFonts w:ascii="Times New Roman" w:eastAsia="SimSun" w:hAnsi="Times New Roman" w:cs="Times New Roman"/>
          <w:kern w:val="0"/>
          <w:lang w:eastAsia="en-US"/>
          <w14:ligatures w14:val="none"/>
        </w:rPr>
      </w:pPr>
      <w:r w:rsidRPr="00400213">
        <w:rPr>
          <w:rFonts w:ascii="Times New Roman" w:eastAsia="SimSun" w:hAnsi="Times New Roman" w:cs="Times New Roman"/>
          <w:kern w:val="0"/>
          <w:lang w:eastAsia="en-US"/>
          <w14:ligatures w14:val="none"/>
        </w:rPr>
        <w:t>In addition to text-based analysis, I work on computational codicology and manuscript studies. I develop and apply image-based analytical workflows, including heat-conduction–inspired deep learning models, to examine material features such as ink diffusion, wear patterns, and page-level anomalies in historical manuscripts. Across all projects, computational tools are used to support historically grounded interpretation and scholarly judgment, rather than to replace humanistic analysis.</w:t>
      </w:r>
    </w:p>
    <w:p w14:paraId="5FB366CE" w14:textId="44B2134F" w:rsidR="00C30438" w:rsidRPr="002F6589" w:rsidRDefault="00C30438" w:rsidP="00D1107F">
      <w:pPr>
        <w:keepNext/>
        <w:keepLines/>
        <w:spacing w:before="200" w:after="0" w:line="240" w:lineRule="auto"/>
        <w:outlineLvl w:val="1"/>
        <w:rPr>
          <w:rFonts w:ascii="Times New Roman" w:eastAsia="SimSun" w:hAnsi="Times New Roman" w:cs="Times New Roman"/>
          <w:b/>
          <w:bCs/>
          <w:color w:val="4F81BD"/>
          <w:kern w:val="0"/>
          <w:sz w:val="32"/>
          <w:szCs w:val="32"/>
          <w:lang w:eastAsia="en-US"/>
          <w14:ligatures w14:val="none"/>
        </w:rPr>
      </w:pPr>
      <w:r w:rsidRPr="002F6589">
        <w:rPr>
          <w:rFonts w:ascii="Times New Roman" w:eastAsia="SimSun" w:hAnsi="Times New Roman" w:cs="Times New Roman"/>
          <w:b/>
          <w:bCs/>
          <w:color w:val="4F81BD"/>
          <w:kern w:val="0"/>
          <w:sz w:val="32"/>
          <w:szCs w:val="32"/>
          <w:lang w:eastAsia="en-US"/>
          <w14:ligatures w14:val="none"/>
        </w:rPr>
        <w:t>Skills</w:t>
      </w:r>
    </w:p>
    <w:p w14:paraId="3D2A1923" w14:textId="5F5DB4B7" w:rsidR="004B0452" w:rsidRPr="004B0452" w:rsidRDefault="00F300C8" w:rsidP="004B0452">
      <w:pPr>
        <w:pStyle w:val="NormalWeb"/>
      </w:pPr>
      <w:r>
        <w:rPr>
          <w:rStyle w:val="Strong"/>
          <w:rFonts w:eastAsiaTheme="majorEastAsia"/>
        </w:rPr>
        <w:t>Languages &amp; Philological Expertise</w:t>
      </w:r>
      <w:r w:rsidR="004B0452" w:rsidRPr="004B0452">
        <w:br/>
        <w:t>• Classical Chinese (advanced reading and research proficiency)</w:t>
      </w:r>
      <w:r w:rsidR="004B0452" w:rsidRPr="004B0452">
        <w:br/>
        <w:t>• Modern Chinese (native)</w:t>
      </w:r>
      <w:r w:rsidR="004B0452" w:rsidRPr="004B0452">
        <w:br/>
        <w:t>• English (academic writing and presentation)</w:t>
      </w:r>
      <w:r w:rsidR="004B0452" w:rsidRPr="004B0452">
        <w:br/>
        <w:t>• Japanese (reading knowledge; JLPT N4)</w:t>
      </w:r>
    </w:p>
    <w:p w14:paraId="13131E7F" w14:textId="77777777" w:rsidR="004B0452" w:rsidRPr="004B0452" w:rsidRDefault="004B0452" w:rsidP="004B0452">
      <w:pPr>
        <w:pStyle w:val="NormalWeb"/>
      </w:pPr>
      <w:r w:rsidRPr="004B0452">
        <w:rPr>
          <w:b/>
          <w:bCs/>
        </w:rPr>
        <w:t>Digital Humanities Methods</w:t>
      </w:r>
      <w:r w:rsidRPr="004B0452">
        <w:br/>
        <w:t>• Geographic Information Systems (GIS) for spatial analysis of itinerant monks</w:t>
      </w:r>
      <w:r w:rsidRPr="004B0452">
        <w:br/>
        <w:t>• Social network analysis of historical religious communities</w:t>
      </w:r>
      <w:r w:rsidRPr="004B0452">
        <w:br/>
        <w:t>• TEI/XML for text encoding and digital editions</w:t>
      </w:r>
    </w:p>
    <w:p w14:paraId="516071BF" w14:textId="7BF8A04C" w:rsidR="004B0452" w:rsidRPr="004B0452" w:rsidRDefault="004B0452" w:rsidP="004B0452">
      <w:pPr>
        <w:pStyle w:val="NormalWeb"/>
        <w:rPr>
          <w:rFonts w:eastAsiaTheme="minorEastAsia"/>
        </w:rPr>
      </w:pPr>
      <w:r w:rsidRPr="004B0452">
        <w:rPr>
          <w:b/>
          <w:bCs/>
        </w:rPr>
        <w:t>Computational &amp; NLP Methods</w:t>
      </w:r>
      <w:r w:rsidRPr="004B0452">
        <w:br/>
        <w:t>• Python for data processing, text analysis, and research prototyping</w:t>
      </w:r>
      <w:r w:rsidRPr="004B0452">
        <w:br/>
        <w:t>• Natural language processing for Classical Chinese texts (classification, semantic modeling, emotion analysis)</w:t>
      </w:r>
      <w:r w:rsidRPr="004B0452">
        <w:br/>
        <w:t>• Neural network–based language models, including fine-tuning and evaluation of BERT-based models</w:t>
      </w:r>
    </w:p>
    <w:p w14:paraId="1F88190B" w14:textId="28EAC3A6" w:rsidR="005728B4" w:rsidRDefault="00C30438" w:rsidP="004B0452">
      <w:pPr>
        <w:pStyle w:val="NormalWeb"/>
        <w:rPr>
          <w:rFonts w:eastAsia="SimSun"/>
          <w:b/>
          <w:bCs/>
          <w:color w:val="4F81BD"/>
          <w:sz w:val="32"/>
          <w:szCs w:val="32"/>
          <w:lang w:eastAsia="en-US"/>
        </w:rPr>
      </w:pPr>
      <w:r w:rsidRPr="002F6589">
        <w:rPr>
          <w:rFonts w:eastAsia="SimSun"/>
          <w:b/>
          <w:bCs/>
          <w:color w:val="4F81BD"/>
          <w:sz w:val="32"/>
          <w:szCs w:val="32"/>
          <w:lang w:eastAsia="en-US"/>
        </w:rPr>
        <w:t>Research Interests</w:t>
      </w:r>
    </w:p>
    <w:p w14:paraId="072DA89B" w14:textId="77777777" w:rsidR="00447436" w:rsidRDefault="004B0452" w:rsidP="00447436">
      <w:pPr>
        <w:keepNext/>
        <w:keepLines/>
        <w:spacing w:before="200" w:after="0" w:line="240" w:lineRule="auto"/>
        <w:ind w:firstLine="720"/>
        <w:jc w:val="both"/>
        <w:outlineLvl w:val="1"/>
        <w:rPr>
          <w:rFonts w:ascii="Times New Roman" w:eastAsia="SimSun" w:hAnsi="Times New Roman" w:cs="Times New Roman"/>
          <w:kern w:val="0"/>
          <w:lang w:eastAsia="en-US"/>
          <w14:ligatures w14:val="none"/>
        </w:rPr>
      </w:pPr>
      <w:r w:rsidRPr="004B0452">
        <w:rPr>
          <w:rFonts w:ascii="Times New Roman" w:eastAsia="SimSun" w:hAnsi="Times New Roman" w:cs="Times New Roman"/>
          <w:kern w:val="0"/>
          <w:lang w:eastAsia="en-US"/>
          <w14:ligatures w14:val="none"/>
        </w:rPr>
        <w:lastRenderedPageBreak/>
        <w:t>Buddhist literature of the Song and Yuan dynasties, with particular attention to monastic poetry, travel writing, and biographical texts, examined within their textual practices, religious thought, and social–historical contexts. My research focuses on how Buddhist monks articulated religious identity, negotiated political authority, and positioned themselves between cultural centers and peripheral spaces.</w:t>
      </w:r>
    </w:p>
    <w:p w14:paraId="2047A1E3" w14:textId="63427274" w:rsidR="004B0452" w:rsidRPr="004B0452" w:rsidRDefault="004B0452" w:rsidP="00447436">
      <w:pPr>
        <w:keepNext/>
        <w:keepLines/>
        <w:spacing w:before="200" w:after="0" w:line="240" w:lineRule="auto"/>
        <w:ind w:firstLine="720"/>
        <w:jc w:val="both"/>
        <w:outlineLvl w:val="1"/>
        <w:rPr>
          <w:rFonts w:ascii="Times New Roman" w:eastAsia="SimSun" w:hAnsi="Times New Roman" w:cs="Times New Roman"/>
          <w:kern w:val="0"/>
          <w:lang w:eastAsia="en-US"/>
          <w14:ligatures w14:val="none"/>
        </w:rPr>
      </w:pPr>
      <w:r w:rsidRPr="004B0452">
        <w:rPr>
          <w:rFonts w:ascii="Times New Roman" w:eastAsia="SimSun" w:hAnsi="Times New Roman" w:cs="Times New Roman"/>
          <w:kern w:val="0"/>
          <w:lang w:eastAsia="en-US"/>
          <w14:ligatures w14:val="none"/>
        </w:rPr>
        <w:t>Digital humanities approaches to the study of religion, integrating traditional philological methods with computational analysis. This includes the use of GIS to analyze spatial mobility and transregional religious networks, social network analysis to examine patterns of interaction and affiliation, and computational text analysis of Classical Chinese religious corpora. I am particularly interested in applying natural language processing and neural network–based methods in ways that preserve linguistic accuracy and support close reading and historical interpretation.</w:t>
      </w:r>
    </w:p>
    <w:p w14:paraId="43283504" w14:textId="4565AE22" w:rsidR="00C30438" w:rsidRPr="002F6589" w:rsidRDefault="00C30438" w:rsidP="00D1107F">
      <w:pPr>
        <w:keepNext/>
        <w:keepLines/>
        <w:spacing w:before="200" w:after="0" w:line="240" w:lineRule="auto"/>
        <w:outlineLvl w:val="1"/>
        <w:rPr>
          <w:rFonts w:ascii="Times New Roman" w:eastAsia="SimSun" w:hAnsi="Times New Roman" w:cs="Times New Roman"/>
          <w:b/>
          <w:bCs/>
          <w:color w:val="4F81BD"/>
          <w:kern w:val="0"/>
          <w:sz w:val="32"/>
          <w:szCs w:val="32"/>
          <w14:ligatures w14:val="none"/>
        </w:rPr>
      </w:pPr>
      <w:r w:rsidRPr="002F6589">
        <w:rPr>
          <w:rFonts w:ascii="Times New Roman" w:eastAsia="SimSun" w:hAnsi="Times New Roman" w:cs="Times New Roman"/>
          <w:b/>
          <w:bCs/>
          <w:color w:val="4F81BD"/>
          <w:kern w:val="0"/>
          <w:sz w:val="32"/>
          <w:szCs w:val="32"/>
          <w:lang w:eastAsia="en-US"/>
          <w14:ligatures w14:val="none"/>
        </w:rPr>
        <w:t>Papers and Publications</w:t>
      </w:r>
      <w:r w:rsidR="006D5673">
        <w:rPr>
          <w:rFonts w:ascii="Times New Roman" w:eastAsia="SimSun" w:hAnsi="Times New Roman" w:cs="Times New Roman" w:hint="eastAsia"/>
          <w:b/>
          <w:bCs/>
          <w:color w:val="4F81BD"/>
          <w:kern w:val="0"/>
          <w:sz w:val="32"/>
          <w:szCs w:val="32"/>
          <w14:ligatures w14:val="none"/>
        </w:rPr>
        <w:t xml:space="preserve"> and Digital Projects</w:t>
      </w:r>
    </w:p>
    <w:p w14:paraId="5E4844F1" w14:textId="77777777"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xml:space="preserve">• Exploring 4th-Century Death Experiences and Religious Salvation: Case Studies from </w:t>
      </w:r>
      <w:r w:rsidRPr="006D5673">
        <w:rPr>
          <w:rFonts w:ascii="Times New Roman" w:eastAsia="Times New Roman" w:hAnsi="Times New Roman" w:cs="Times New Roman"/>
          <w:i/>
          <w:iCs/>
          <w:kern w:val="0"/>
          <w14:ligatures w14:val="none"/>
        </w:rPr>
        <w:t>Strange Tales in Records of the Hidden and Visible Worlds</w:t>
      </w:r>
      <w:r w:rsidRPr="006D5673">
        <w:rPr>
          <w:rFonts w:ascii="Times New Roman" w:eastAsia="Times New Roman" w:hAnsi="Times New Roman" w:cs="Times New Roman"/>
          <w:kern w:val="0"/>
          <w14:ligatures w14:val="none"/>
        </w:rPr>
        <w:t>. Presented at the Conference of Dizang, Mount Jiuhua, 2022.</w:t>
      </w:r>
    </w:p>
    <w:p w14:paraId="1589BBBA" w14:textId="77777777"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xml:space="preserve">• On the Use of Historical Social Network Analysis in the Study of Chinese Buddhism: The Case of Dao’an, Huiyuan, and Kumārajīva. </w:t>
      </w:r>
      <w:r w:rsidRPr="006D5673">
        <w:rPr>
          <w:rFonts w:ascii="Times New Roman" w:eastAsia="Times New Roman" w:hAnsi="Times New Roman" w:cs="Times New Roman"/>
          <w:i/>
          <w:iCs/>
          <w:kern w:val="0"/>
          <w14:ligatures w14:val="none"/>
        </w:rPr>
        <w:t>Buddhist Studies</w:t>
      </w:r>
      <w:r w:rsidRPr="006D5673">
        <w:rPr>
          <w:rFonts w:ascii="Times New Roman" w:eastAsia="Times New Roman" w:hAnsi="Times New Roman" w:cs="Times New Roman"/>
          <w:kern w:val="0"/>
          <w14:ligatures w14:val="none"/>
        </w:rPr>
        <w:t>, 2023. (Translated by Xiang Wei and Rouying Tang)</w:t>
      </w:r>
    </w:p>
    <w:p w14:paraId="5FF390CE" w14:textId="77777777"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xml:space="preserve">• Curing Disease and Praying for Rain: Two Neglected Social Functions of Song Dynasty Shamans. In </w:t>
      </w:r>
      <w:r w:rsidRPr="006D5673">
        <w:rPr>
          <w:rFonts w:ascii="Times New Roman" w:eastAsia="Times New Roman" w:hAnsi="Times New Roman" w:cs="Times New Roman"/>
          <w:i/>
          <w:iCs/>
          <w:kern w:val="0"/>
          <w14:ligatures w14:val="none"/>
        </w:rPr>
        <w:t>Reflections on Mainland China and Taiwan</w:t>
      </w:r>
      <w:r w:rsidRPr="006D5673">
        <w:rPr>
          <w:rFonts w:ascii="Times New Roman" w:eastAsia="Times New Roman" w:hAnsi="Times New Roman" w:cs="Times New Roman"/>
          <w:kern w:val="0"/>
          <w14:ligatures w14:val="none"/>
        </w:rPr>
        <w:t>, book chapter, 2023.</w:t>
      </w:r>
    </w:p>
    <w:p w14:paraId="1E071E8E" w14:textId="77777777"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xml:space="preserve">• The Use of Large Language Models for Translating Buddhist Texts from Classical Chinese to Modern English: An Analysis and Evaluation with ChatGPT-4, ERNIE Bot 4, and Gemini Advanced. </w:t>
      </w:r>
      <w:r w:rsidRPr="006D5673">
        <w:rPr>
          <w:rFonts w:ascii="Times New Roman" w:eastAsia="Times New Roman" w:hAnsi="Times New Roman" w:cs="Times New Roman"/>
          <w:i/>
          <w:iCs/>
          <w:kern w:val="0"/>
          <w14:ligatures w14:val="none"/>
        </w:rPr>
        <w:t>Religions</w:t>
      </w:r>
      <w:r w:rsidRPr="006D5673">
        <w:rPr>
          <w:rFonts w:ascii="Times New Roman" w:eastAsia="Times New Roman" w:hAnsi="Times New Roman" w:cs="Times New Roman"/>
          <w:kern w:val="0"/>
          <w14:ligatures w14:val="none"/>
        </w:rPr>
        <w:t xml:space="preserve"> 15, no. 12 (2024): 1559. </w:t>
      </w:r>
      <w:hyperlink r:id="rId7" w:tgtFrame="_new" w:history="1">
        <w:r w:rsidRPr="006D5673">
          <w:rPr>
            <w:rFonts w:ascii="Times New Roman" w:eastAsia="Times New Roman" w:hAnsi="Times New Roman" w:cs="Times New Roman"/>
            <w:color w:val="0000FF"/>
            <w:kern w:val="0"/>
            <w:u w:val="single"/>
            <w14:ligatures w14:val="none"/>
          </w:rPr>
          <w:t>https://doi.org/10.3390/rel15121559</w:t>
        </w:r>
      </w:hyperlink>
    </w:p>
    <w:p w14:paraId="122C00C2" w14:textId="77777777"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xml:space="preserve">• Nehrdich, Sebastian; Avery Chen; Marcus Bingenheimer; Lu Huang; Rouying Tang; Xiang Wei; Leijie Zhu; and Kurt Keutzer. </w:t>
      </w:r>
      <w:r w:rsidRPr="006D5673">
        <w:rPr>
          <w:rFonts w:ascii="Times New Roman" w:eastAsia="Times New Roman" w:hAnsi="Times New Roman" w:cs="Times New Roman"/>
          <w:i/>
          <w:iCs/>
          <w:kern w:val="0"/>
          <w14:ligatures w14:val="none"/>
        </w:rPr>
        <w:t>MITRA-zh-eval: Using a Buddhist Chinese Language Evaluation Dataset to Assess Machine Translation and Evaluation Metrics</w:t>
      </w:r>
      <w:r w:rsidRPr="006D5673">
        <w:rPr>
          <w:rFonts w:ascii="Times New Roman" w:eastAsia="Times New Roman" w:hAnsi="Times New Roman" w:cs="Times New Roman"/>
          <w:kern w:val="0"/>
          <w14:ligatures w14:val="none"/>
        </w:rPr>
        <w:t xml:space="preserve">. In </w:t>
      </w:r>
      <w:r w:rsidRPr="006D5673">
        <w:rPr>
          <w:rFonts w:ascii="Times New Roman" w:eastAsia="Times New Roman" w:hAnsi="Times New Roman" w:cs="Times New Roman"/>
          <w:i/>
          <w:iCs/>
          <w:kern w:val="0"/>
          <w14:ligatures w14:val="none"/>
        </w:rPr>
        <w:t>Proceedings of the 5th International Conference on Natural Language Processing for Digital Humanities</w:t>
      </w:r>
      <w:r w:rsidRPr="006D5673">
        <w:rPr>
          <w:rFonts w:ascii="Times New Roman" w:eastAsia="Times New Roman" w:hAnsi="Times New Roman" w:cs="Times New Roman"/>
          <w:kern w:val="0"/>
          <w14:ligatures w14:val="none"/>
        </w:rPr>
        <w:t>, 129–137. Albuquerque, USA: Association for Computational Linguistics, 2025.</w:t>
      </w:r>
    </w:p>
    <w:p w14:paraId="3D25DDC8" w14:textId="68D632AE"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Computational Codicology via Thermal Diffusion: Visualizing Material Anomalies in Lanten Religious Manuscripts.</w:t>
      </w:r>
      <w:r w:rsidRPr="006D5673">
        <w:rPr>
          <w:rFonts w:ascii="Times New Roman" w:eastAsia="Times New Roman" w:hAnsi="Times New Roman" w:cs="Times New Roman"/>
          <w:kern w:val="0"/>
          <w14:ligatures w14:val="none"/>
        </w:rPr>
        <w:br/>
        <w:t>Digital humanities research project, completed December 2025.</w:t>
      </w:r>
      <w:r w:rsidRPr="006D5673">
        <w:rPr>
          <w:rFonts w:ascii="Times New Roman" w:eastAsia="Times New Roman" w:hAnsi="Times New Roman" w:cs="Times New Roman"/>
          <w:kern w:val="0"/>
          <w14:ligatures w14:val="none"/>
        </w:rPr>
        <w:br/>
        <w:t>This project applies the vHeat neural backbone to manuscript studies, introducing a thermal diffusion–based workflow for visualizing page-level material anomalies. All scripts, documentation, and example outputs are openly released on GitHub:</w:t>
      </w:r>
      <w:r w:rsidRPr="006D5673">
        <w:rPr>
          <w:rFonts w:ascii="Times New Roman" w:eastAsia="Times New Roman" w:hAnsi="Times New Roman" w:cs="Times New Roman"/>
          <w:kern w:val="0"/>
          <w14:ligatures w14:val="none"/>
        </w:rPr>
        <w:br/>
      </w:r>
      <w:hyperlink r:id="rId8" w:tgtFrame="_new" w:history="1">
        <w:r w:rsidRPr="006D5673">
          <w:rPr>
            <w:rFonts w:ascii="Times New Roman" w:eastAsia="Times New Roman" w:hAnsi="Times New Roman" w:cs="Times New Roman"/>
            <w:color w:val="0000FF"/>
            <w:kern w:val="0"/>
            <w:u w:val="single"/>
            <w14:ligatures w14:val="none"/>
          </w:rPr>
          <w:t>https://github.com/xiangbuddha/Vheat-codicology</w:t>
        </w:r>
      </w:hyperlink>
    </w:p>
    <w:p w14:paraId="70BA0A2F" w14:textId="77777777" w:rsidR="006D5673" w:rsidRPr="006D5673" w:rsidRDefault="006D5673" w:rsidP="006D5673">
      <w:pPr>
        <w:spacing w:before="100" w:beforeAutospacing="1" w:after="100" w:afterAutospacing="1" w:line="240" w:lineRule="auto"/>
        <w:rPr>
          <w:rFonts w:ascii="Times New Roman" w:eastAsia="Times New Roman" w:hAnsi="Times New Roman" w:cs="Times New Roman"/>
          <w:kern w:val="0"/>
          <w14:ligatures w14:val="none"/>
        </w:rPr>
      </w:pPr>
      <w:r w:rsidRPr="006D5673">
        <w:rPr>
          <w:rFonts w:ascii="Times New Roman" w:eastAsia="Times New Roman" w:hAnsi="Times New Roman" w:cs="Times New Roman"/>
          <w:kern w:val="0"/>
          <w14:ligatures w14:val="none"/>
        </w:rPr>
        <w:t>• Buddhafate — Domain-Specific BERT Model for Classical Chinese Poetry and Emotion Analysis.</w:t>
      </w:r>
      <w:r w:rsidRPr="006D5673">
        <w:rPr>
          <w:rFonts w:ascii="Times New Roman" w:eastAsia="Times New Roman" w:hAnsi="Times New Roman" w:cs="Times New Roman"/>
          <w:kern w:val="0"/>
          <w14:ligatures w14:val="none"/>
        </w:rPr>
        <w:br/>
      </w:r>
      <w:hyperlink r:id="rId9" w:tgtFrame="_new" w:history="1">
        <w:r w:rsidRPr="006D5673">
          <w:rPr>
            <w:rFonts w:ascii="Times New Roman" w:eastAsia="Times New Roman" w:hAnsi="Times New Roman" w:cs="Times New Roman"/>
            <w:color w:val="0000FF"/>
            <w:kern w:val="0"/>
            <w:u w:val="single"/>
            <w14:ligatures w14:val="none"/>
          </w:rPr>
          <w:t>https://huggingface.co/Buddhafate</w:t>
        </w:r>
      </w:hyperlink>
      <w:r w:rsidRPr="006D5673">
        <w:rPr>
          <w:rFonts w:ascii="Times New Roman" w:eastAsia="Times New Roman" w:hAnsi="Times New Roman" w:cs="Times New Roman"/>
          <w:kern w:val="0"/>
          <w14:ligatures w14:val="none"/>
        </w:rPr>
        <w:br/>
      </w:r>
      <w:r w:rsidRPr="006D5673">
        <w:rPr>
          <w:rFonts w:ascii="Times New Roman" w:eastAsia="Times New Roman" w:hAnsi="Times New Roman" w:cs="Times New Roman"/>
          <w:kern w:val="0"/>
          <w14:ligatures w14:val="none"/>
        </w:rPr>
        <w:lastRenderedPageBreak/>
        <w:t>Trained and released one of the earliest BERT-based models specifically designed for emotion analysis in Classical Chinese poetry.</w:t>
      </w:r>
    </w:p>
    <w:p w14:paraId="780AD19F" w14:textId="66CE9AA3" w:rsidR="007E6FD8" w:rsidRPr="002F6589" w:rsidRDefault="007E6FD8" w:rsidP="00D1107F">
      <w:pPr>
        <w:spacing w:after="200" w:line="240" w:lineRule="auto"/>
        <w:rPr>
          <w:rFonts w:ascii="Times New Roman" w:eastAsia="SimSun" w:hAnsi="Times New Roman" w:cs="Times New Roman"/>
          <w:b/>
          <w:bCs/>
          <w:color w:val="4F81BD"/>
          <w:kern w:val="0"/>
          <w:sz w:val="32"/>
          <w:szCs w:val="32"/>
          <w:lang w:eastAsia="en-US"/>
          <w14:ligatures w14:val="none"/>
        </w:rPr>
      </w:pPr>
      <w:r w:rsidRPr="002F6589">
        <w:rPr>
          <w:rFonts w:ascii="Times New Roman" w:eastAsia="SimSun" w:hAnsi="Times New Roman" w:cs="Times New Roman"/>
          <w:b/>
          <w:bCs/>
          <w:color w:val="4F81BD"/>
          <w:kern w:val="0"/>
          <w:sz w:val="32"/>
          <w:szCs w:val="32"/>
          <w:lang w:eastAsia="en-US"/>
          <w14:ligatures w14:val="none"/>
        </w:rPr>
        <w:t>Academic Experience</w:t>
      </w:r>
    </w:p>
    <w:p w14:paraId="5218C7A2" w14:textId="77777777" w:rsidR="007E6FD8" w:rsidRPr="007E6FD8" w:rsidRDefault="007E6FD8" w:rsidP="00D1107F">
      <w:p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t>Conference Presentations</w:t>
      </w:r>
    </w:p>
    <w:p w14:paraId="1BAF69E5" w14:textId="77777777" w:rsidR="007E6FD8" w:rsidRPr="007E6FD8" w:rsidRDefault="007E6FD8" w:rsidP="00D1107F">
      <w:pPr>
        <w:numPr>
          <w:ilvl w:val="0"/>
          <w:numId w:val="6"/>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t>“Chinese Large Language Models and Their Representation of Social Issues in China.”</w:t>
      </w:r>
      <w:r w:rsidRPr="007E6FD8">
        <w:rPr>
          <w:rFonts w:ascii="Times New Roman" w:eastAsia="SimSun" w:hAnsi="Times New Roman" w:cs="Times New Roman"/>
          <w:kern w:val="0"/>
          <w:lang w:eastAsia="en-US"/>
          <w14:ligatures w14:val="none"/>
        </w:rPr>
        <w:br/>
        <w:t>Association for Asian Studies (AAS) Annual Conference, USA, 2025.</w:t>
      </w:r>
    </w:p>
    <w:p w14:paraId="337E3A14" w14:textId="77777777" w:rsidR="007E6FD8" w:rsidRPr="007E6FD8" w:rsidRDefault="007E6FD8" w:rsidP="00D1107F">
      <w:pPr>
        <w:numPr>
          <w:ilvl w:val="0"/>
          <w:numId w:val="6"/>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t>“The Use of Large Language Models for Translating Buddhist Texts from Classical Chinese to Modern English.”</w:t>
      </w:r>
      <w:r w:rsidRPr="007E6FD8">
        <w:rPr>
          <w:rFonts w:ascii="Times New Roman" w:eastAsia="SimSun" w:hAnsi="Times New Roman" w:cs="Times New Roman"/>
          <w:kern w:val="0"/>
          <w:lang w:eastAsia="en-US"/>
          <w14:ligatures w14:val="none"/>
        </w:rPr>
        <w:br/>
      </w:r>
      <w:r w:rsidRPr="007E6FD8">
        <w:rPr>
          <w:rFonts w:ascii="Times New Roman" w:eastAsia="SimSun" w:hAnsi="Times New Roman" w:cs="Times New Roman"/>
          <w:i/>
          <w:iCs/>
          <w:kern w:val="0"/>
          <w:lang w:eastAsia="en-US"/>
          <w14:ligatures w14:val="none"/>
        </w:rPr>
        <w:t>Canonical, Non-Canonical and Extra-Canonical: Interdisciplinary and Multi-Media Studies of Buddhist Texts</w:t>
      </w:r>
      <w:r w:rsidRPr="007E6FD8">
        <w:rPr>
          <w:rFonts w:ascii="Times New Roman" w:eastAsia="SimSun" w:hAnsi="Times New Roman" w:cs="Times New Roman"/>
          <w:kern w:val="0"/>
          <w:lang w:eastAsia="en-US"/>
          <w14:ligatures w14:val="none"/>
        </w:rPr>
        <w:t>, China, 2024.</w:t>
      </w:r>
    </w:p>
    <w:p w14:paraId="0C86DA79" w14:textId="141626AA" w:rsidR="007E6FD8" w:rsidRPr="007E6FD8" w:rsidRDefault="007E6FD8" w:rsidP="00D1107F">
      <w:pPr>
        <w:numPr>
          <w:ilvl w:val="0"/>
          <w:numId w:val="6"/>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t>“Applying Pre-trained Language Models to Emotion Analysis in Monastic Poetry:</w:t>
      </w:r>
      <w:r w:rsidRPr="007E6FD8">
        <w:rPr>
          <w:rFonts w:ascii="Times New Roman" w:eastAsia="SimSun" w:hAnsi="Times New Roman" w:cs="Times New Roman"/>
          <w:kern w:val="0"/>
          <w:lang w:eastAsia="en-US"/>
          <w14:ligatures w14:val="none"/>
        </w:rPr>
        <w:br/>
        <w:t xml:space="preserve">A Case Study of Chushi Fanqi’s </w:t>
      </w:r>
      <w:r w:rsidRPr="007E6FD8">
        <w:rPr>
          <w:rFonts w:ascii="Times New Roman" w:eastAsia="SimSun" w:hAnsi="Times New Roman" w:cs="Times New Roman"/>
          <w:i/>
          <w:iCs/>
          <w:kern w:val="0"/>
          <w:lang w:eastAsia="en-US"/>
          <w14:ligatures w14:val="none"/>
        </w:rPr>
        <w:t>Northern Journey Poems</w:t>
      </w:r>
      <w:r w:rsidRPr="007E6FD8">
        <w:rPr>
          <w:rFonts w:ascii="Times New Roman" w:eastAsia="SimSun" w:hAnsi="Times New Roman" w:cs="Times New Roman"/>
          <w:kern w:val="0"/>
          <w:lang w:eastAsia="en-US"/>
          <w14:ligatures w14:val="none"/>
        </w:rPr>
        <w:t xml:space="preserve"> (</w:t>
      </w:r>
      <w:r w:rsidRPr="007E6FD8">
        <w:rPr>
          <w:rFonts w:ascii="Times New Roman" w:eastAsia="SimSun" w:hAnsi="Times New Roman" w:cs="Times New Roman"/>
          <w:kern w:val="0"/>
          <w:lang w:eastAsia="en-US"/>
          <w14:ligatures w14:val="none"/>
        </w:rPr>
        <w:t>北游诗</w:t>
      </w:r>
      <w:r w:rsidRPr="007E6FD8">
        <w:rPr>
          <w:rFonts w:ascii="Times New Roman" w:eastAsia="SimSun" w:hAnsi="Times New Roman" w:cs="Times New Roman"/>
          <w:kern w:val="0"/>
          <w:lang w:eastAsia="en-US"/>
          <w14:ligatures w14:val="none"/>
        </w:rPr>
        <w:t>).”</w:t>
      </w:r>
      <w:r w:rsidRPr="007E6FD8">
        <w:rPr>
          <w:rFonts w:ascii="Times New Roman" w:eastAsia="SimSun" w:hAnsi="Times New Roman" w:cs="Times New Roman"/>
          <w:kern w:val="0"/>
          <w:lang w:eastAsia="en-US"/>
          <w14:ligatures w14:val="none"/>
        </w:rPr>
        <w:br/>
      </w:r>
      <w:r w:rsidRPr="007E6FD8">
        <w:rPr>
          <w:rFonts w:ascii="Times New Roman" w:eastAsia="SimSun" w:hAnsi="Times New Roman" w:cs="Times New Roman"/>
          <w:i/>
          <w:iCs/>
          <w:kern w:val="0"/>
          <w:lang w:eastAsia="en-US"/>
          <w14:ligatures w14:val="none"/>
        </w:rPr>
        <w:t>Awakening through Intelligence: Innovative Digital Paths in Buddhist Textual and Linguistic Studies</w:t>
      </w:r>
      <w:r w:rsidRPr="007E6FD8">
        <w:rPr>
          <w:rFonts w:ascii="Times New Roman" w:eastAsia="SimSun" w:hAnsi="Times New Roman" w:cs="Times New Roman"/>
          <w:kern w:val="0"/>
          <w:lang w:eastAsia="en-US"/>
          <w14:ligatures w14:val="none"/>
        </w:rPr>
        <w:t>,</w:t>
      </w:r>
      <w:r w:rsidRPr="007E6FD8">
        <w:rPr>
          <w:rFonts w:ascii="Times New Roman" w:eastAsia="SimSun" w:hAnsi="Times New Roman" w:cs="Times New Roman"/>
          <w:kern w:val="0"/>
          <w:lang w:eastAsia="en-US"/>
          <w14:ligatures w14:val="none"/>
        </w:rPr>
        <w:br/>
        <w:t>invited workshop, Zhejiang University, China, July 2025.</w:t>
      </w:r>
    </w:p>
    <w:p w14:paraId="312E0C68" w14:textId="77777777" w:rsidR="002F6589" w:rsidRDefault="007E6FD8" w:rsidP="00D1107F">
      <w:pPr>
        <w:numPr>
          <w:ilvl w:val="0"/>
          <w:numId w:val="6"/>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kern w:val="0"/>
          <w:lang w:eastAsia="en-US"/>
          <w14:ligatures w14:val="none"/>
        </w:rPr>
        <w:t xml:space="preserve">“Applying Large Language Models to Analyze Chushi Fanqi’s </w:t>
      </w:r>
      <w:r w:rsidRPr="007E6FD8">
        <w:rPr>
          <w:rFonts w:ascii="Times New Roman" w:eastAsia="SimSun" w:hAnsi="Times New Roman" w:cs="Times New Roman"/>
          <w:i/>
          <w:iCs/>
          <w:kern w:val="0"/>
          <w:lang w:eastAsia="en-US"/>
          <w14:ligatures w14:val="none"/>
        </w:rPr>
        <w:t>Northern Journey Poems</w:t>
      </w:r>
      <w:r w:rsidRPr="007E6FD8">
        <w:rPr>
          <w:rFonts w:ascii="Times New Roman" w:eastAsia="SimSun" w:hAnsi="Times New Roman" w:cs="Times New Roman"/>
          <w:kern w:val="0"/>
          <w:lang w:eastAsia="en-US"/>
          <w14:ligatures w14:val="none"/>
        </w:rPr>
        <w:t xml:space="preserve"> (Bei you shi):</w:t>
      </w:r>
      <w:r w:rsidRPr="007E6FD8">
        <w:rPr>
          <w:rFonts w:ascii="Times New Roman" w:eastAsia="SimSun" w:hAnsi="Times New Roman" w:cs="Times New Roman"/>
          <w:kern w:val="0"/>
          <w:lang w:eastAsia="en-US"/>
          <w14:ligatures w14:val="none"/>
        </w:rPr>
        <w:br/>
        <w:t>Textual Features, Emotional Trends, and Comparison with Traditional Literary Criticism.”</w:t>
      </w:r>
      <w:r w:rsidRPr="007E6FD8">
        <w:rPr>
          <w:rFonts w:ascii="Times New Roman" w:eastAsia="SimSun" w:hAnsi="Times New Roman" w:cs="Times New Roman"/>
          <w:kern w:val="0"/>
          <w:lang w:eastAsia="en-US"/>
          <w14:ligatures w14:val="none"/>
        </w:rPr>
        <w:br/>
        <w:t>International Association of Buddhist Studies (IABS) Conference, Leipzig, Germany, August 2025.</w:t>
      </w:r>
    </w:p>
    <w:p w14:paraId="1FD6F1E9" w14:textId="4E9EB823" w:rsidR="007E6FD8" w:rsidRPr="002F6589" w:rsidRDefault="007E6FD8" w:rsidP="002F6589">
      <w:pPr>
        <w:spacing w:after="200" w:line="240" w:lineRule="auto"/>
        <w:ind w:left="360"/>
        <w:rPr>
          <w:rFonts w:ascii="Times New Roman" w:eastAsia="SimSun" w:hAnsi="Times New Roman" w:cs="Times New Roman"/>
          <w:kern w:val="0"/>
          <w:lang w:eastAsia="en-US"/>
          <w14:ligatures w14:val="none"/>
        </w:rPr>
      </w:pPr>
      <w:r w:rsidRPr="002F6589">
        <w:rPr>
          <w:rFonts w:ascii="Times New Roman" w:eastAsia="SimSun" w:hAnsi="Times New Roman" w:cs="Times New Roman"/>
          <w:kern w:val="0"/>
          <w:lang w:eastAsia="en-US"/>
          <w14:ligatures w14:val="none"/>
        </w:rPr>
        <w:t>Workshops and Fieldwork</w:t>
      </w:r>
    </w:p>
    <w:p w14:paraId="140B2ECB" w14:textId="27140772" w:rsidR="007E6FD8" w:rsidRPr="007E6FD8" w:rsidRDefault="007E6FD8" w:rsidP="00D1107F">
      <w:pPr>
        <w:numPr>
          <w:ilvl w:val="0"/>
          <w:numId w:val="7"/>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b/>
          <w:bCs/>
          <w:kern w:val="0"/>
          <w:lang w:eastAsia="en-US"/>
          <w14:ligatures w14:val="none"/>
        </w:rPr>
        <w:t>Summer Doctoral School on Chinese Buddhist Iconography and Manuscript Culture</w:t>
      </w:r>
      <w:r w:rsidRPr="007E6FD8">
        <w:rPr>
          <w:rFonts w:ascii="Times New Roman" w:eastAsia="SimSun" w:hAnsi="Times New Roman" w:cs="Times New Roman"/>
          <w:kern w:val="0"/>
          <w:lang w:eastAsia="en-US"/>
          <w14:ligatures w14:val="none"/>
        </w:rPr>
        <w:br/>
        <w:t>Ghent University, Belgium, 2024.</w:t>
      </w:r>
    </w:p>
    <w:p w14:paraId="0C0EEF9A" w14:textId="77777777" w:rsidR="007E6FD8" w:rsidRPr="007E6FD8" w:rsidRDefault="007E6FD8" w:rsidP="00D1107F">
      <w:pPr>
        <w:numPr>
          <w:ilvl w:val="0"/>
          <w:numId w:val="7"/>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b/>
          <w:bCs/>
          <w:kern w:val="0"/>
          <w:lang w:eastAsia="en-US"/>
          <w14:ligatures w14:val="none"/>
        </w:rPr>
        <w:t>Fieldwork on Typologies of Text–Image Relations in Chinese Temples</w:t>
      </w:r>
      <w:r w:rsidRPr="007E6FD8">
        <w:rPr>
          <w:rFonts w:ascii="Times New Roman" w:eastAsia="SimSun" w:hAnsi="Times New Roman" w:cs="Times New Roman"/>
          <w:kern w:val="0"/>
          <w:lang w:eastAsia="en-US"/>
          <w14:ligatures w14:val="none"/>
        </w:rPr>
        <w:t>,</w:t>
      </w:r>
      <w:r w:rsidRPr="007E6FD8">
        <w:rPr>
          <w:rFonts w:ascii="Times New Roman" w:eastAsia="SimSun" w:hAnsi="Times New Roman" w:cs="Times New Roman"/>
          <w:kern w:val="0"/>
          <w:lang w:eastAsia="en-US"/>
          <w14:ligatures w14:val="none"/>
        </w:rPr>
        <w:br/>
        <w:t>Bangkok, Thailand, 2023.</w:t>
      </w:r>
    </w:p>
    <w:p w14:paraId="340A8FDB" w14:textId="77777777" w:rsidR="007E6FD8" w:rsidRPr="007E6FD8" w:rsidRDefault="007E6FD8" w:rsidP="00D1107F">
      <w:pPr>
        <w:numPr>
          <w:ilvl w:val="0"/>
          <w:numId w:val="7"/>
        </w:numPr>
        <w:spacing w:after="200" w:line="240" w:lineRule="auto"/>
        <w:rPr>
          <w:rFonts w:ascii="Times New Roman" w:eastAsia="SimSun" w:hAnsi="Times New Roman" w:cs="Times New Roman"/>
          <w:kern w:val="0"/>
          <w:lang w:eastAsia="en-US"/>
          <w14:ligatures w14:val="none"/>
        </w:rPr>
      </w:pPr>
      <w:r w:rsidRPr="007E6FD8">
        <w:rPr>
          <w:rFonts w:ascii="Times New Roman" w:eastAsia="SimSun" w:hAnsi="Times New Roman" w:cs="Times New Roman"/>
          <w:b/>
          <w:bCs/>
          <w:kern w:val="0"/>
          <w:lang w:eastAsia="en-US"/>
          <w14:ligatures w14:val="none"/>
        </w:rPr>
        <w:t>Multicultural Dunhuang: Manuscripts and Paintings</w:t>
      </w:r>
      <w:r w:rsidRPr="007E6FD8">
        <w:rPr>
          <w:rFonts w:ascii="Times New Roman" w:eastAsia="SimSun" w:hAnsi="Times New Roman" w:cs="Times New Roman"/>
          <w:kern w:val="0"/>
          <w:lang w:eastAsia="en-US"/>
          <w14:ligatures w14:val="none"/>
        </w:rPr>
        <w:t>,</w:t>
      </w:r>
      <w:r w:rsidRPr="007E6FD8">
        <w:rPr>
          <w:rFonts w:ascii="Times New Roman" w:eastAsia="SimSun" w:hAnsi="Times New Roman" w:cs="Times New Roman"/>
          <w:kern w:val="0"/>
          <w:lang w:eastAsia="en-US"/>
          <w14:ligatures w14:val="none"/>
        </w:rPr>
        <w:br/>
        <w:t>FROGBEAR Training Program, 2021.</w:t>
      </w:r>
    </w:p>
    <w:p w14:paraId="7ECC0912" w14:textId="6D704D1B" w:rsidR="009B3CD6" w:rsidRPr="007E6FD8" w:rsidRDefault="009B3CD6" w:rsidP="00C34A91">
      <w:pPr>
        <w:spacing w:after="200" w:line="240" w:lineRule="auto"/>
        <w:rPr>
          <w:rFonts w:ascii="Times New Roman" w:eastAsia="SimSun" w:hAnsi="Times New Roman" w:cs="Times New Roman"/>
          <w:kern w:val="0"/>
          <w14:ligatures w14:val="none"/>
        </w:rPr>
      </w:pPr>
    </w:p>
    <w:sectPr w:rsidR="009B3CD6" w:rsidRPr="007E6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CEC3" w14:textId="77777777" w:rsidR="00AE04B1" w:rsidRDefault="00AE04B1" w:rsidP="00550ACF">
      <w:pPr>
        <w:spacing w:after="0" w:line="240" w:lineRule="auto"/>
      </w:pPr>
      <w:r>
        <w:separator/>
      </w:r>
    </w:p>
  </w:endnote>
  <w:endnote w:type="continuationSeparator" w:id="0">
    <w:p w14:paraId="6751A554" w14:textId="77777777" w:rsidR="00AE04B1" w:rsidRDefault="00AE04B1" w:rsidP="0055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8151" w14:textId="77777777" w:rsidR="00AE04B1" w:rsidRDefault="00AE04B1" w:rsidP="00550ACF">
      <w:pPr>
        <w:spacing w:after="0" w:line="240" w:lineRule="auto"/>
      </w:pPr>
      <w:r>
        <w:separator/>
      </w:r>
    </w:p>
  </w:footnote>
  <w:footnote w:type="continuationSeparator" w:id="0">
    <w:p w14:paraId="7E57D1CD" w14:textId="77777777" w:rsidR="00AE04B1" w:rsidRDefault="00AE04B1" w:rsidP="00550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04D3"/>
    <w:multiLevelType w:val="multilevel"/>
    <w:tmpl w:val="A0D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06209"/>
    <w:multiLevelType w:val="multilevel"/>
    <w:tmpl w:val="97806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A27AA"/>
    <w:multiLevelType w:val="hybridMultilevel"/>
    <w:tmpl w:val="D7AA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5180C"/>
    <w:multiLevelType w:val="multilevel"/>
    <w:tmpl w:val="675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76307"/>
    <w:multiLevelType w:val="multilevel"/>
    <w:tmpl w:val="8220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7281F"/>
    <w:multiLevelType w:val="multilevel"/>
    <w:tmpl w:val="B6C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B6EB2"/>
    <w:multiLevelType w:val="multilevel"/>
    <w:tmpl w:val="FB8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8568F"/>
    <w:multiLevelType w:val="multilevel"/>
    <w:tmpl w:val="FB1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965912">
    <w:abstractNumId w:val="3"/>
  </w:num>
  <w:num w:numId="2" w16cid:durableId="253250840">
    <w:abstractNumId w:val="7"/>
  </w:num>
  <w:num w:numId="3" w16cid:durableId="1440829224">
    <w:abstractNumId w:val="4"/>
  </w:num>
  <w:num w:numId="4" w16cid:durableId="1217660787">
    <w:abstractNumId w:val="5"/>
  </w:num>
  <w:num w:numId="5" w16cid:durableId="1330525690">
    <w:abstractNumId w:val="1"/>
  </w:num>
  <w:num w:numId="6" w16cid:durableId="617761169">
    <w:abstractNumId w:val="6"/>
  </w:num>
  <w:num w:numId="7" w16cid:durableId="503932029">
    <w:abstractNumId w:val="0"/>
  </w:num>
  <w:num w:numId="8" w16cid:durableId="32227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38"/>
    <w:rsid w:val="00141F72"/>
    <w:rsid w:val="00162DF8"/>
    <w:rsid w:val="002936A5"/>
    <w:rsid w:val="002F6589"/>
    <w:rsid w:val="00305568"/>
    <w:rsid w:val="00400213"/>
    <w:rsid w:val="00447436"/>
    <w:rsid w:val="004B0452"/>
    <w:rsid w:val="00544B36"/>
    <w:rsid w:val="00550ACF"/>
    <w:rsid w:val="005728B4"/>
    <w:rsid w:val="006D5673"/>
    <w:rsid w:val="007119F2"/>
    <w:rsid w:val="007E273A"/>
    <w:rsid w:val="007E6FD8"/>
    <w:rsid w:val="00863789"/>
    <w:rsid w:val="00890F9C"/>
    <w:rsid w:val="008B16DD"/>
    <w:rsid w:val="008C51FA"/>
    <w:rsid w:val="008E51F3"/>
    <w:rsid w:val="00921CD2"/>
    <w:rsid w:val="00995775"/>
    <w:rsid w:val="009B3CD6"/>
    <w:rsid w:val="00A76AD0"/>
    <w:rsid w:val="00A81491"/>
    <w:rsid w:val="00AE04B1"/>
    <w:rsid w:val="00B16CCB"/>
    <w:rsid w:val="00C30438"/>
    <w:rsid w:val="00C34A91"/>
    <w:rsid w:val="00C64DD8"/>
    <w:rsid w:val="00CB3478"/>
    <w:rsid w:val="00CF61FA"/>
    <w:rsid w:val="00D0152E"/>
    <w:rsid w:val="00D1107F"/>
    <w:rsid w:val="00DB1466"/>
    <w:rsid w:val="00DC0BBC"/>
    <w:rsid w:val="00E15170"/>
    <w:rsid w:val="00E179F1"/>
    <w:rsid w:val="00E43D29"/>
    <w:rsid w:val="00E45FFE"/>
    <w:rsid w:val="00E769C9"/>
    <w:rsid w:val="00F300C8"/>
    <w:rsid w:val="00F3253B"/>
    <w:rsid w:val="00FD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0EBB"/>
  <w15:chartTrackingRefBased/>
  <w15:docId w15:val="{ECD3A212-1BBF-4766-BBF8-0B1C951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0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0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438"/>
    <w:rPr>
      <w:rFonts w:eastAsiaTheme="majorEastAsia" w:cstheme="majorBidi"/>
      <w:color w:val="272727" w:themeColor="text1" w:themeTint="D8"/>
    </w:rPr>
  </w:style>
  <w:style w:type="paragraph" w:styleId="Title">
    <w:name w:val="Title"/>
    <w:basedOn w:val="Normal"/>
    <w:next w:val="Normal"/>
    <w:link w:val="TitleChar"/>
    <w:uiPriority w:val="10"/>
    <w:qFormat/>
    <w:rsid w:val="00C30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438"/>
    <w:pPr>
      <w:spacing w:before="160"/>
      <w:jc w:val="center"/>
    </w:pPr>
    <w:rPr>
      <w:i/>
      <w:iCs/>
      <w:color w:val="404040" w:themeColor="text1" w:themeTint="BF"/>
    </w:rPr>
  </w:style>
  <w:style w:type="character" w:customStyle="1" w:styleId="QuoteChar">
    <w:name w:val="Quote Char"/>
    <w:basedOn w:val="DefaultParagraphFont"/>
    <w:link w:val="Quote"/>
    <w:uiPriority w:val="29"/>
    <w:rsid w:val="00C30438"/>
    <w:rPr>
      <w:i/>
      <w:iCs/>
      <w:color w:val="404040" w:themeColor="text1" w:themeTint="BF"/>
    </w:rPr>
  </w:style>
  <w:style w:type="paragraph" w:styleId="ListParagraph">
    <w:name w:val="List Paragraph"/>
    <w:basedOn w:val="Normal"/>
    <w:uiPriority w:val="34"/>
    <w:qFormat/>
    <w:rsid w:val="00C30438"/>
    <w:pPr>
      <w:ind w:left="720"/>
      <w:contextualSpacing/>
    </w:pPr>
  </w:style>
  <w:style w:type="character" w:styleId="IntenseEmphasis">
    <w:name w:val="Intense Emphasis"/>
    <w:basedOn w:val="DefaultParagraphFont"/>
    <w:uiPriority w:val="21"/>
    <w:qFormat/>
    <w:rsid w:val="00C30438"/>
    <w:rPr>
      <w:i/>
      <w:iCs/>
      <w:color w:val="0F4761" w:themeColor="accent1" w:themeShade="BF"/>
    </w:rPr>
  </w:style>
  <w:style w:type="paragraph" w:styleId="IntenseQuote">
    <w:name w:val="Intense Quote"/>
    <w:basedOn w:val="Normal"/>
    <w:next w:val="Normal"/>
    <w:link w:val="IntenseQuoteChar"/>
    <w:uiPriority w:val="30"/>
    <w:qFormat/>
    <w:rsid w:val="00C30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438"/>
    <w:rPr>
      <w:i/>
      <w:iCs/>
      <w:color w:val="0F4761" w:themeColor="accent1" w:themeShade="BF"/>
    </w:rPr>
  </w:style>
  <w:style w:type="character" w:styleId="IntenseReference">
    <w:name w:val="Intense Reference"/>
    <w:basedOn w:val="DefaultParagraphFont"/>
    <w:uiPriority w:val="32"/>
    <w:qFormat/>
    <w:rsid w:val="00C30438"/>
    <w:rPr>
      <w:b/>
      <w:bCs/>
      <w:smallCaps/>
      <w:color w:val="0F4761" w:themeColor="accent1" w:themeShade="BF"/>
      <w:spacing w:val="5"/>
    </w:rPr>
  </w:style>
  <w:style w:type="character" w:styleId="Hyperlink">
    <w:name w:val="Hyperlink"/>
    <w:basedOn w:val="DefaultParagraphFont"/>
    <w:uiPriority w:val="99"/>
    <w:unhideWhenUsed/>
    <w:rsid w:val="00890F9C"/>
    <w:rPr>
      <w:color w:val="467886" w:themeColor="hyperlink"/>
      <w:u w:val="single"/>
    </w:rPr>
  </w:style>
  <w:style w:type="character" w:styleId="UnresolvedMention">
    <w:name w:val="Unresolved Mention"/>
    <w:basedOn w:val="DefaultParagraphFont"/>
    <w:uiPriority w:val="99"/>
    <w:semiHidden/>
    <w:unhideWhenUsed/>
    <w:rsid w:val="00890F9C"/>
    <w:rPr>
      <w:color w:val="605E5C"/>
      <w:shd w:val="clear" w:color="auto" w:fill="E1DFDD"/>
    </w:rPr>
  </w:style>
  <w:style w:type="paragraph" w:styleId="Header">
    <w:name w:val="header"/>
    <w:basedOn w:val="Normal"/>
    <w:link w:val="HeaderChar"/>
    <w:uiPriority w:val="99"/>
    <w:unhideWhenUsed/>
    <w:rsid w:val="00550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ACF"/>
  </w:style>
  <w:style w:type="paragraph" w:styleId="Footer">
    <w:name w:val="footer"/>
    <w:basedOn w:val="Normal"/>
    <w:link w:val="FooterChar"/>
    <w:uiPriority w:val="99"/>
    <w:unhideWhenUsed/>
    <w:rsid w:val="00550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ACF"/>
  </w:style>
  <w:style w:type="character" w:styleId="FollowedHyperlink">
    <w:name w:val="FollowedHyperlink"/>
    <w:basedOn w:val="DefaultParagraphFont"/>
    <w:uiPriority w:val="99"/>
    <w:semiHidden/>
    <w:unhideWhenUsed/>
    <w:rsid w:val="00550ACF"/>
    <w:rPr>
      <w:color w:val="96607D" w:themeColor="followedHyperlink"/>
      <w:u w:val="single"/>
    </w:rPr>
  </w:style>
  <w:style w:type="paragraph" w:styleId="NormalWeb">
    <w:name w:val="Normal (Web)"/>
    <w:basedOn w:val="Normal"/>
    <w:uiPriority w:val="99"/>
    <w:unhideWhenUsed/>
    <w:rsid w:val="00F300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300C8"/>
    <w:rPr>
      <w:b/>
      <w:bCs/>
    </w:rPr>
  </w:style>
  <w:style w:type="character" w:styleId="Emphasis">
    <w:name w:val="Emphasis"/>
    <w:basedOn w:val="DefaultParagraphFont"/>
    <w:uiPriority w:val="20"/>
    <w:qFormat/>
    <w:rsid w:val="006D5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09549">
      <w:bodyDiv w:val="1"/>
      <w:marLeft w:val="0"/>
      <w:marRight w:val="0"/>
      <w:marTop w:val="0"/>
      <w:marBottom w:val="0"/>
      <w:divBdr>
        <w:top w:val="none" w:sz="0" w:space="0" w:color="auto"/>
        <w:left w:val="none" w:sz="0" w:space="0" w:color="auto"/>
        <w:bottom w:val="none" w:sz="0" w:space="0" w:color="auto"/>
        <w:right w:val="none" w:sz="0" w:space="0" w:color="auto"/>
      </w:divBdr>
    </w:div>
    <w:div w:id="21395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xiangbuddha/Vheat-codicology" TargetMode="External"/><Relationship Id="rId3" Type="http://schemas.openxmlformats.org/officeDocument/2006/relationships/settings" Target="settings.xml"/><Relationship Id="rId7" Type="http://schemas.openxmlformats.org/officeDocument/2006/relationships/hyperlink" Target="https://doi.org/10.3390/rel151215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ggingface.co/Buddhaf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Wei</dc:creator>
  <cp:keywords/>
  <dc:description/>
  <cp:lastModifiedBy>Xiang Wei</cp:lastModifiedBy>
  <cp:revision>12</cp:revision>
  <dcterms:created xsi:type="dcterms:W3CDTF">2026-01-05T07:57:00Z</dcterms:created>
  <dcterms:modified xsi:type="dcterms:W3CDTF">2026-06-27T12:45:00Z</dcterms:modified>
</cp:coreProperties>
</file>